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3EC" w:rsidRPr="009C33E8" w:rsidRDefault="00FB73EC" w:rsidP="009C33E8">
      <w:pPr>
        <w:pStyle w:val="a4"/>
        <w:jc w:val="center"/>
        <w:rPr>
          <w:b/>
          <w:szCs w:val="24"/>
        </w:rPr>
      </w:pPr>
      <w:r w:rsidRPr="009C33E8">
        <w:rPr>
          <w:b/>
          <w:szCs w:val="24"/>
        </w:rPr>
        <w:t>Развитие творческого мышления младших школьников  через решение нестандартных задач.</w:t>
      </w:r>
    </w:p>
    <w:p w:rsidR="00FB73EC" w:rsidRPr="009C33E8" w:rsidRDefault="00FB73EC" w:rsidP="009C33E8">
      <w:pPr>
        <w:pStyle w:val="a4"/>
        <w:jc w:val="right"/>
        <w:rPr>
          <w:szCs w:val="24"/>
        </w:rPr>
      </w:pPr>
      <w:r w:rsidRPr="009C33E8">
        <w:rPr>
          <w:szCs w:val="24"/>
        </w:rPr>
        <w:t xml:space="preserve">Я верю, что каждый ученик талантлив, </w:t>
      </w:r>
    </w:p>
    <w:p w:rsidR="00FB73EC" w:rsidRPr="009C33E8" w:rsidRDefault="00FB73EC" w:rsidP="009C33E8">
      <w:pPr>
        <w:pStyle w:val="a4"/>
        <w:jc w:val="right"/>
        <w:rPr>
          <w:szCs w:val="24"/>
        </w:rPr>
      </w:pPr>
      <w:r w:rsidRPr="009C33E8">
        <w:rPr>
          <w:szCs w:val="24"/>
        </w:rPr>
        <w:t xml:space="preserve">но талантлив по-своему, и его талант </w:t>
      </w:r>
    </w:p>
    <w:p w:rsidR="00FB73EC" w:rsidRPr="009C33E8" w:rsidRDefault="00FB73EC" w:rsidP="009C33E8">
      <w:pPr>
        <w:pStyle w:val="a4"/>
        <w:jc w:val="right"/>
        <w:rPr>
          <w:szCs w:val="24"/>
        </w:rPr>
      </w:pPr>
      <w:r w:rsidRPr="009C33E8">
        <w:rPr>
          <w:szCs w:val="24"/>
        </w:rPr>
        <w:t xml:space="preserve">нужно развивать, </w:t>
      </w:r>
      <w:proofErr w:type="gramStart"/>
      <w:r w:rsidRPr="009C33E8">
        <w:rPr>
          <w:szCs w:val="24"/>
        </w:rPr>
        <w:t>во что бы то не стало</w:t>
      </w:r>
      <w:proofErr w:type="gramEnd"/>
      <w:r w:rsidRPr="009C33E8">
        <w:rPr>
          <w:szCs w:val="24"/>
        </w:rPr>
        <w:t xml:space="preserve">. </w:t>
      </w:r>
    </w:p>
    <w:p w:rsidR="00FB73EC" w:rsidRPr="009C33E8" w:rsidRDefault="00FB73EC" w:rsidP="009C33E8">
      <w:pPr>
        <w:pStyle w:val="a4"/>
        <w:rPr>
          <w:szCs w:val="24"/>
        </w:rPr>
      </w:pP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    Проблема развития творческих способностей учащихся не нова для нашей школы.</w:t>
      </w:r>
      <w:r w:rsidR="009C33E8">
        <w:rPr>
          <w:szCs w:val="24"/>
        </w:rPr>
        <w:t xml:space="preserve"> </w:t>
      </w:r>
      <w:r w:rsidRPr="009C33E8">
        <w:rPr>
          <w:szCs w:val="24"/>
        </w:rPr>
        <w:t xml:space="preserve">Школьные уроки, в большинстве своем, нацелены на выполнение учебной программы, на овладение учащимися обязательного образовательного минимума, а не на развитие их мышления. Большую часть времени на уроке мы отдаем «средним» и слабо успевающим ученикам, отрабатывая с ними алгоритмы решения стандартных задач и примеров.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И от этого, в первую очередь, страдают наиболее способные ребята</w:t>
      </w:r>
      <w:proofErr w:type="gramStart"/>
      <w:r w:rsidRPr="009C33E8">
        <w:rPr>
          <w:szCs w:val="24"/>
        </w:rPr>
        <w:t xml:space="preserve">.. </w:t>
      </w:r>
      <w:proofErr w:type="gramEnd"/>
      <w:r w:rsidRPr="009C33E8">
        <w:rPr>
          <w:szCs w:val="24"/>
        </w:rPr>
        <w:t xml:space="preserve">Их познавательная деятельность оказывается не достаточно нагруженной, они не прилагают усилий в учебной работе, ибо усвоить стереотипы могут без труда, а их мышление при этом бездействует.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   Мотивированные  или способные дети есть в каждом классе и их невозможно не заметить. Но если родители и учителя не загружают их ум, то они теряют свой творческий потенциал.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Главное это не успехи в олимпиадах и других различных конкурсах, главное в том, что увлечение нестандартными задачами  в школьные годы развивает мышление и потребность в творческой деятельности, воспитывает трудолюбие, ответственность за порученное дело.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Каждый человек индивидуален, неповторим. Есть личности, не раскрывшие свои способности. Дети от природы любознательны, и полны желания учиться. И для того чтобы они могли проявить свои дарования, нужна умная поддержка со стороны взрослых. Увидеть что-то по-новому, не так, как все, и не так как раньше – очень не простая задача. Но этому можно научить, если направить процесс обучения на развитие и усовершенствование творческих задатков и способностей учащихся.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Целью своей педагогической деятельности считаю создание оптимальных условий: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для повышения качества знаний, умений и навыков учащихся</w:t>
      </w:r>
      <w:proofErr w:type="gramStart"/>
      <w:r w:rsidRPr="009C33E8">
        <w:rPr>
          <w:szCs w:val="24"/>
        </w:rPr>
        <w:t xml:space="preserve"> ,</w:t>
      </w:r>
      <w:proofErr w:type="gramEnd"/>
      <w:r w:rsidRPr="009C33E8">
        <w:rPr>
          <w:szCs w:val="24"/>
        </w:rPr>
        <w:t xml:space="preserve">  для формирования самостоятельной творческой деятельности учащихся,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для развития и саморазвития личности обучаемого, исходя из его индивидуальных способностей. </w:t>
      </w:r>
    </w:p>
    <w:p w:rsidR="00FB73EC" w:rsidRPr="009C33E8" w:rsidRDefault="00CB2AF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При обучении </w:t>
      </w:r>
      <w:r w:rsidR="00FB73EC" w:rsidRPr="009C33E8">
        <w:rPr>
          <w:szCs w:val="24"/>
        </w:rPr>
        <w:t xml:space="preserve"> считаю важным формировать у учащихся качества мышления, необходимые для полноценного функционирования человека в современном обществе. Эта проблема актуальна и находит отражение в компоненте государственного стандарта общего образования. Так как модернизация образования предполагает ориентацию образования не только на усвоение учащимися определённой суммы знаний, но и развитие его личности, способной адаптироваться к современным условиям, умеющей самостоятельно решать проблемы, добывать и применять знания, его познавательных и созидательных способностей. </w:t>
      </w:r>
    </w:p>
    <w:p w:rsidR="00FB73EC" w:rsidRPr="009C33E8" w:rsidRDefault="00CB2AF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Исходя из целей </w:t>
      </w:r>
      <w:r w:rsidR="00FB73EC" w:rsidRPr="009C33E8">
        <w:rPr>
          <w:szCs w:val="24"/>
        </w:rPr>
        <w:t xml:space="preserve"> образования, работу строю так, чтобы способствовать развитию мыслительной деятельности учащегося, его интеллектуальных способностей. Моей темой самообразования является «Развитие творческого мышления учащихся через решение нестандартных задач». </w:t>
      </w:r>
    </w:p>
    <w:p w:rsidR="009C33E8" w:rsidRPr="009C33E8" w:rsidRDefault="00831DA7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</w:t>
      </w:r>
      <w:hyperlink r:id="rId5" w:anchor="a_menu" w:tooltip="вернуться к содержанию" w:history="1">
        <w:r w:rsidR="009C33E8" w:rsidRPr="009C33E8">
          <w:rPr>
            <w:rStyle w:val="a3"/>
            <w:b/>
            <w:bCs/>
            <w:szCs w:val="24"/>
          </w:rPr>
          <w:t>Творчес</w:t>
        </w:r>
        <w:r>
          <w:rPr>
            <w:rStyle w:val="a3"/>
            <w:b/>
            <w:bCs/>
            <w:szCs w:val="24"/>
          </w:rPr>
          <w:t xml:space="preserve">кое мышление: понятие и сущность </w:t>
        </w:r>
        <w:r w:rsidR="009C33E8" w:rsidRPr="009C33E8">
          <w:rPr>
            <w:rStyle w:val="a3"/>
            <w:b/>
            <w:bCs/>
            <w:szCs w:val="24"/>
          </w:rPr>
          <w:t xml:space="preserve"> </w:t>
        </w:r>
      </w:hyperlink>
    </w:p>
    <w:p w:rsidR="009C33E8" w:rsidRPr="009C33E8" w:rsidRDefault="00831DA7" w:rsidP="009C33E8">
      <w:pPr>
        <w:pStyle w:val="a4"/>
        <w:jc w:val="both"/>
        <w:rPr>
          <w:szCs w:val="24"/>
        </w:rPr>
      </w:pPr>
      <w:r>
        <w:rPr>
          <w:szCs w:val="24"/>
        </w:rPr>
        <w:t xml:space="preserve"> </w:t>
      </w:r>
      <w:r w:rsidR="009C33E8" w:rsidRPr="009C33E8">
        <w:rPr>
          <w:szCs w:val="24"/>
        </w:rPr>
        <w:t xml:space="preserve">Мышление как особый вид психической деятельности бывает разных видов. Под творческим мышлением принято понимать способность познавать и умение находить решение в нестандартных ситуациях. Труды американского исследователя </w:t>
      </w:r>
      <w:proofErr w:type="spellStart"/>
      <w:r w:rsidR="009C33E8" w:rsidRPr="009C33E8">
        <w:rPr>
          <w:szCs w:val="24"/>
        </w:rPr>
        <w:t>Д.П.Гилфорда</w:t>
      </w:r>
      <w:proofErr w:type="spellEnd"/>
      <w:r w:rsidR="009C33E8" w:rsidRPr="009C33E8">
        <w:rPr>
          <w:szCs w:val="24"/>
        </w:rPr>
        <w:t xml:space="preserve"> являются наиболее известными для изучения этого вида познавательной деятельности. Он четко определяет черты творческого мышления, к которым относятся: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831DA7">
        <w:rPr>
          <w:i/>
          <w:szCs w:val="24"/>
        </w:rPr>
        <w:lastRenderedPageBreak/>
        <w:t>беглость,</w:t>
      </w:r>
      <w:r w:rsidRPr="009C33E8">
        <w:rPr>
          <w:szCs w:val="24"/>
        </w:rPr>
        <w:t xml:space="preserve"> т.е. умение максимально быстро создавать новые идеи и предложения по решению возникшей проблемы;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831DA7">
        <w:rPr>
          <w:i/>
          <w:szCs w:val="24"/>
        </w:rPr>
        <w:t>гибкость</w:t>
      </w:r>
      <w:r w:rsidRPr="009C33E8">
        <w:rPr>
          <w:szCs w:val="24"/>
        </w:rPr>
        <w:t xml:space="preserve"> как способность применять разные подходы и менять их в случае неэффективности решения задач;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831DA7">
        <w:rPr>
          <w:i/>
          <w:szCs w:val="24"/>
        </w:rPr>
        <w:t>оригинальность</w:t>
      </w:r>
      <w:r w:rsidRPr="009C33E8">
        <w:rPr>
          <w:szCs w:val="24"/>
        </w:rPr>
        <w:t xml:space="preserve"> – умение генерировать что-то новое или применять известные методы к новым ситуациям;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831DA7">
        <w:rPr>
          <w:i/>
          <w:szCs w:val="24"/>
        </w:rPr>
        <w:t>точность или структуризация</w:t>
      </w:r>
      <w:r w:rsidRPr="009C33E8">
        <w:rPr>
          <w:szCs w:val="24"/>
        </w:rPr>
        <w:t>, т. е логичное выстраивание будущего решения.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И. </w:t>
      </w:r>
      <w:proofErr w:type="spellStart"/>
      <w:r w:rsidRPr="009C33E8">
        <w:rPr>
          <w:szCs w:val="24"/>
        </w:rPr>
        <w:t>Лернер</w:t>
      </w:r>
      <w:proofErr w:type="spellEnd"/>
      <w:r w:rsidRPr="009C33E8">
        <w:rPr>
          <w:szCs w:val="24"/>
        </w:rPr>
        <w:t xml:space="preserve"> считает, что кроме этого творческое мышление предполагает умение комбинировать уже известные методы выполнения задач.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Творческое мышление не предполагает создание только предметов, имеющих отношение к искусству. Этот вид деятельности нужен для развития нестандартных решений, создания основы научной и технической работы. Считается, что это мышление является высшей формой из всех, что есть в познавательной деятельности.</w:t>
      </w:r>
    </w:p>
    <w:p w:rsidR="009C33E8" w:rsidRPr="009C33E8" w:rsidRDefault="00831DA7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</w:t>
      </w:r>
      <w:r w:rsidR="009C33E8" w:rsidRPr="00831DA7">
        <w:rPr>
          <w:b/>
          <w:bCs/>
          <w:szCs w:val="24"/>
        </w:rPr>
        <w:t xml:space="preserve">Свойства творческого мышления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Присущие творческому мышлению свойства, которые имеют свои особенности в зависимости от возраста, включают в себя: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FF1A1B">
        <w:rPr>
          <w:i/>
          <w:szCs w:val="24"/>
        </w:rPr>
        <w:t>интенсивность,</w:t>
      </w:r>
      <w:r w:rsidRPr="009C33E8">
        <w:rPr>
          <w:szCs w:val="24"/>
        </w:rPr>
        <w:t xml:space="preserve"> которая больше проявляется в энергии самого субъекта. Поэтому более любознательные младшие школьники добиваются хороших результатов;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FF1A1B">
        <w:rPr>
          <w:i/>
          <w:szCs w:val="24"/>
        </w:rPr>
        <w:t>наличие пространственно-временных характеристик</w:t>
      </w:r>
      <w:r w:rsidRPr="009C33E8">
        <w:rPr>
          <w:szCs w:val="24"/>
        </w:rPr>
        <w:t>. С точки зрения пространства – это снятие любых границ, с позиции времени – возможность распространять мысль на любые периоды;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proofErr w:type="spellStart"/>
      <w:r w:rsidRPr="00FF1A1B">
        <w:rPr>
          <w:i/>
          <w:szCs w:val="24"/>
        </w:rPr>
        <w:t>интермодальность</w:t>
      </w:r>
      <w:proofErr w:type="spellEnd"/>
      <w:r w:rsidRPr="00FF1A1B">
        <w:rPr>
          <w:i/>
          <w:szCs w:val="24"/>
        </w:rPr>
        <w:t>,</w:t>
      </w:r>
      <w:r w:rsidRPr="009C33E8">
        <w:rPr>
          <w:szCs w:val="24"/>
        </w:rPr>
        <w:t xml:space="preserve"> т.е. возможность дать иной образ </w:t>
      </w:r>
      <w:proofErr w:type="gramStart"/>
      <w:r w:rsidRPr="009C33E8">
        <w:rPr>
          <w:szCs w:val="24"/>
        </w:rPr>
        <w:t>привычным объектам</w:t>
      </w:r>
      <w:proofErr w:type="gramEnd"/>
      <w:r w:rsidRPr="009C33E8">
        <w:rPr>
          <w:szCs w:val="24"/>
        </w:rPr>
        <w:t>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FF1A1B">
        <w:rPr>
          <w:i/>
          <w:szCs w:val="24"/>
        </w:rPr>
        <w:t>обратимость,</w:t>
      </w:r>
      <w:r w:rsidRPr="009C33E8">
        <w:rPr>
          <w:szCs w:val="24"/>
        </w:rPr>
        <w:t xml:space="preserve"> т.е. возможность субъекта в любой момент отойти от мысли внутренне к предыдущей точке.</w:t>
      </w:r>
    </w:p>
    <w:p w:rsidR="009C33E8" w:rsidRPr="009C33E8" w:rsidRDefault="00FF1A1B" w:rsidP="009C33E8">
      <w:pPr>
        <w:pStyle w:val="a4"/>
        <w:jc w:val="both"/>
        <w:rPr>
          <w:szCs w:val="24"/>
        </w:rPr>
      </w:pPr>
      <w:r>
        <w:rPr>
          <w:szCs w:val="24"/>
        </w:rPr>
        <w:t xml:space="preserve">  </w:t>
      </w:r>
      <w:r w:rsidR="009C33E8" w:rsidRPr="009C33E8">
        <w:rPr>
          <w:szCs w:val="24"/>
        </w:rPr>
        <w:t>Для творческой мысли свойственен переход в любой момент по цепочке «операция – действие – деятельность».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Любой творческий акт можно разделить на этапы. К нм относят: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сбор материала по проблеме;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внутренняя подготовка к поиску решения, созревание проблемы, когда ученик может вовсе не думать о задаче, а работает только подсознание;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появление идеи или решения;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проверка выдвинутого предположения на состоятельность.</w:t>
      </w:r>
    </w:p>
    <w:p w:rsidR="009C33E8" w:rsidRPr="009C33E8" w:rsidRDefault="00FF1A1B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</w:t>
      </w:r>
      <w:r w:rsidR="009C33E8" w:rsidRPr="00FF1A1B">
        <w:rPr>
          <w:b/>
          <w:bCs/>
          <w:szCs w:val="24"/>
        </w:rPr>
        <w:t xml:space="preserve">Особенности творческого мышления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Особенности творческого мышления определяют выбор методов и инструментов его развития у младших школьников. Нужно учитывать, что дети этого возраста: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недостаточно опытны;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имеют ограниченный спектр знаний;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не владеют всеми навыками мыслительной деятельности.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Особенности творческого мышления могут быть сведены </w:t>
      </w:r>
      <w:proofErr w:type="gramStart"/>
      <w:r w:rsidRPr="009C33E8">
        <w:rPr>
          <w:szCs w:val="24"/>
        </w:rPr>
        <w:t>к</w:t>
      </w:r>
      <w:proofErr w:type="gramEnd"/>
      <w:r w:rsidRPr="009C33E8">
        <w:rPr>
          <w:szCs w:val="24"/>
        </w:rPr>
        <w:t xml:space="preserve"> следующим: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бессознательность;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низкая степень контроля со стороны разума;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внезапность и высокая степень зависимости от ситуации;</w:t>
      </w:r>
    </w:p>
    <w:p w:rsidR="009C33E8" w:rsidRPr="00153F50" w:rsidRDefault="009C33E8" w:rsidP="009C33E8">
      <w:pPr>
        <w:pStyle w:val="a4"/>
        <w:jc w:val="both"/>
        <w:rPr>
          <w:i/>
          <w:szCs w:val="24"/>
        </w:rPr>
      </w:pPr>
      <w:r w:rsidRPr="00153F50">
        <w:rPr>
          <w:i/>
          <w:szCs w:val="24"/>
        </w:rPr>
        <w:t>тесная взаимосвязь с другими видами мышления.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В отличие от других видов мышления творческий вариант предусматривает, что ребенок должен быть способен перенести одни знаний и умения на другую почву для получения результата. Не для всех младших школьников характерен навык определения новых проблем в старом предмете, а также выстраивания алгоритмов. Кроме того, нужна длительная мотивация или очень сильная, чтобы добиться от ученика желания искать самостоятельно решение проблемы.</w:t>
      </w:r>
    </w:p>
    <w:p w:rsidR="009C33E8" w:rsidRPr="009C33E8" w:rsidRDefault="00153F50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</w:t>
      </w:r>
      <w:r w:rsidR="009C33E8" w:rsidRPr="00153F50">
        <w:rPr>
          <w:b/>
          <w:bCs/>
          <w:szCs w:val="24"/>
        </w:rPr>
        <w:t xml:space="preserve">Структура творческого мышления у учеников начальной школы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Мыслительная деятельность, направленная на поиск нового или нестандартного решения проблемы, состоит из определенных элементов. Иногда требуется организовать работу </w:t>
      </w:r>
      <w:r w:rsidRPr="009C33E8">
        <w:rPr>
          <w:szCs w:val="24"/>
        </w:rPr>
        <w:lastRenderedPageBreak/>
        <w:t>младших школьников с упражнениями на конкретный элемент, чтобы затем выстроилась вся система творческого мышления.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К таким элементам относят: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 xml:space="preserve">схватывание общих черт среди предметов и структуры задач; 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способность логически выстраивать числа, символы, объекты;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 xml:space="preserve">умение выделить основные черты, которые описывают предмет, чтобы перенести их </w:t>
      </w:r>
      <w:proofErr w:type="gramStart"/>
      <w:r w:rsidRPr="00E247C6">
        <w:rPr>
          <w:i/>
          <w:szCs w:val="24"/>
        </w:rPr>
        <w:t>на</w:t>
      </w:r>
      <w:proofErr w:type="gramEnd"/>
      <w:r w:rsidRPr="00E247C6">
        <w:rPr>
          <w:i/>
          <w:szCs w:val="24"/>
        </w:rPr>
        <w:t xml:space="preserve"> другой;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гибкость мыслительных процессов;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ясность и рациональность решения;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память, которая отлично развивается в начальной школе;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внимание, требующее иногда индивидуальной работы с учеником;</w:t>
      </w:r>
    </w:p>
    <w:p w:rsidR="009C33E8" w:rsidRPr="00E247C6" w:rsidRDefault="009C33E8" w:rsidP="009C33E8">
      <w:pPr>
        <w:pStyle w:val="a4"/>
        <w:jc w:val="both"/>
        <w:rPr>
          <w:i/>
          <w:szCs w:val="24"/>
        </w:rPr>
      </w:pPr>
      <w:r w:rsidRPr="00E247C6">
        <w:rPr>
          <w:i/>
          <w:szCs w:val="24"/>
        </w:rPr>
        <w:t>воображение, которым обладают не все дети.</w:t>
      </w:r>
    </w:p>
    <w:p w:rsidR="009C33E8" w:rsidRPr="009C33E8" w:rsidRDefault="00E247C6" w:rsidP="009C33E8">
      <w:pPr>
        <w:pStyle w:val="a4"/>
        <w:jc w:val="both"/>
        <w:rPr>
          <w:bCs/>
          <w:szCs w:val="24"/>
        </w:rPr>
      </w:pPr>
      <w:r>
        <w:rPr>
          <w:szCs w:val="24"/>
        </w:rPr>
        <w:t xml:space="preserve">                                </w:t>
      </w:r>
      <w:r w:rsidR="009C33E8" w:rsidRPr="00E247C6">
        <w:rPr>
          <w:b/>
          <w:bCs/>
          <w:szCs w:val="24"/>
        </w:rPr>
        <w:t xml:space="preserve">Характеристика младших школьников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Прежде чем осуществлять развитие творческого мышления в процессе обучения, нужно понимать, какие характеристики присущи поведению младших школьников в принципе. Эти особенности позволяет выстраивать и программу обучения, и выбирать методы для работы в зависимости от возраста. Даже </w:t>
      </w:r>
      <w:proofErr w:type="gramStart"/>
      <w:r w:rsidRPr="009C33E8">
        <w:rPr>
          <w:szCs w:val="24"/>
        </w:rPr>
        <w:t>начало</w:t>
      </w:r>
      <w:proofErr w:type="gramEnd"/>
      <w:r w:rsidRPr="009C33E8">
        <w:rPr>
          <w:szCs w:val="24"/>
        </w:rPr>
        <w:t xml:space="preserve"> и конец первого года обучения существенно отличаются по возможностям применения инструментария, направленного на развитие </w:t>
      </w:r>
      <w:proofErr w:type="spellStart"/>
      <w:r w:rsidRPr="009C33E8">
        <w:rPr>
          <w:szCs w:val="24"/>
        </w:rPr>
        <w:t>креативного</w:t>
      </w:r>
      <w:proofErr w:type="spellEnd"/>
      <w:r w:rsidRPr="009C33E8">
        <w:rPr>
          <w:szCs w:val="24"/>
        </w:rPr>
        <w:t xml:space="preserve"> мышления.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Основным отличием этой возрастной группы от других является то, что все их самостоятельные открытия обладают субъективной новизной. Иными словами, в процессе обучения на уроках или при выполнении домашних заданий детей учат следовать примерам, показанным учителем алгоритмам, или его подсказкам. В результате ребенок считает, что выполнил задание сам, но в реальности основа была подготовлена.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Педагоги, которые стремятся построить учебный процесс иначе, показывают возможные направления действий, но просят ребенка выбрать путь самостоятельно. Даже если ученик понимает свою ошибку, гибкость мышления должна позволить ему попробовать другие методы.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У  младших школьников выделяют также следующие черты: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склонность к подвижным играм;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эмоциональность восприятия;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стремление оперировать образами;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повышенный интерес к детализации, от чего учитель или родители могут уставать, ведь объяснять все глубже и глубже характеристики какого-либо предмета может быть очень тяжело;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слабое умение мыслить абстрактными категориями, переносный смысл может даваться с трудом;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боязнь совершать ошибку, что </w:t>
      </w:r>
      <w:proofErr w:type="spellStart"/>
      <w:r w:rsidRPr="009C33E8">
        <w:rPr>
          <w:szCs w:val="24"/>
        </w:rPr>
        <w:t>демотивирует</w:t>
      </w:r>
      <w:proofErr w:type="spellEnd"/>
      <w:r w:rsidRPr="009C33E8">
        <w:rPr>
          <w:szCs w:val="24"/>
        </w:rPr>
        <w:t xml:space="preserve"> на создание новых идей;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высокий уровень доверия к лицам, которые старше, в </w:t>
      </w:r>
      <w:proofErr w:type="gramStart"/>
      <w:r w:rsidRPr="009C33E8">
        <w:rPr>
          <w:szCs w:val="24"/>
        </w:rPr>
        <w:t>связи</w:t>
      </w:r>
      <w:proofErr w:type="gramEnd"/>
      <w:r w:rsidRPr="009C33E8">
        <w:rPr>
          <w:szCs w:val="24"/>
        </w:rPr>
        <w:t xml:space="preserve"> с чем легко мотивируются авторитетным поведением учителя.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Младшие школьники тяжело переживают свои неудачи, поэтому критиковать их предложения, мысли нельзя. Необходимо лишь дать возможность ребенку самому понять, в чем его ошибка. Особенно, если это касается конструирования. Практический опыт позволит лучше запомнить особенности построения конструкции и основные ошибки при ее создании.</w:t>
      </w:r>
    </w:p>
    <w:p w:rsidR="009C33E8" w:rsidRPr="009C33E8" w:rsidRDefault="000810CA" w:rsidP="009C33E8">
      <w:pPr>
        <w:pStyle w:val="a4"/>
        <w:jc w:val="both"/>
        <w:rPr>
          <w:bCs/>
          <w:szCs w:val="24"/>
        </w:rPr>
      </w:pPr>
      <w:r>
        <w:rPr>
          <w:bCs/>
          <w:szCs w:val="24"/>
        </w:rPr>
        <w:t xml:space="preserve">                                        </w:t>
      </w:r>
      <w:r w:rsidR="009C33E8" w:rsidRPr="000810CA">
        <w:rPr>
          <w:b/>
          <w:bCs/>
          <w:szCs w:val="24"/>
        </w:rPr>
        <w:t xml:space="preserve">Что делать учителю? 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proofErr w:type="gramStart"/>
      <w:r w:rsidRPr="009C33E8">
        <w:rPr>
          <w:szCs w:val="24"/>
        </w:rPr>
        <w:t>Педагог, стремящийся развить у младших школьников творческое начало, должен для достижения хороши результатов учитывать:</w:t>
      </w:r>
      <w:proofErr w:type="gramEnd"/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индивидуальные характеристики детей;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возрастные особенности развития;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психологические черты учеников;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эмоциональные особенности класса;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lastRenderedPageBreak/>
        <w:t>уровень развития способностей.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Учитель начальных классов должен: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стимулировать желание самостоятельно рассуждать и находить решение;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давать возможность ошибаться в поисках решения заданий;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создавать алгоритм решения задач вместе с учениками;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развивать логическое мышление, память, внимание, фантазию;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создавать условия для того, чтобы дети учились слушать и слышать других;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выстраивать постепенное усложнение заданий в рамках одной темы и в пределах всего учебного года;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предоставлять ученику право выбора при выполнении заданий, для чего должны быть продемонстрированы разные инструменты.</w:t>
      </w:r>
    </w:p>
    <w:p w:rsidR="009C33E8" w:rsidRPr="009C33E8" w:rsidRDefault="009C33E8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Уроки должны быть нестандартными. Следует подключать различные формы освоения учебного материала. У младших школьников высокий интерес к олимпиадам, экскурсиям, экспериментами. Высокий уровень наглядности материала также способствует усвоению знаний.</w:t>
      </w:r>
    </w:p>
    <w:p w:rsidR="000C1E39" w:rsidRPr="009C33E8" w:rsidRDefault="000C1E39" w:rsidP="009C33E8">
      <w:pPr>
        <w:pStyle w:val="a4"/>
        <w:jc w:val="both"/>
        <w:rPr>
          <w:szCs w:val="24"/>
        </w:rPr>
      </w:pP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Для реализации поставленной цели, пред собой ставлю следующие задачи: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1. способствовать формированию у учащихся обобщённых приёмов умственной деятельности в процессе приобретения знаний;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2. воспитывать потребность в самостоятельном приобретении новых знаний;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3. повышать интерес к учению, учитывая индивидуальные особенности каждого ученика. </w:t>
      </w:r>
    </w:p>
    <w:p w:rsidR="000810CA" w:rsidRDefault="000810CA" w:rsidP="009C33E8">
      <w:pPr>
        <w:pStyle w:val="a4"/>
        <w:jc w:val="both"/>
        <w:rPr>
          <w:szCs w:val="24"/>
        </w:rPr>
      </w:pP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В своей работе ориентируюсь на принцип непрерывности обучения, формирующий необходимые </w:t>
      </w:r>
      <w:proofErr w:type="spellStart"/>
      <w:r w:rsidRPr="009C33E8">
        <w:rPr>
          <w:szCs w:val="24"/>
        </w:rPr>
        <w:t>общеучебные</w:t>
      </w:r>
      <w:proofErr w:type="spellEnd"/>
      <w:r w:rsidRPr="009C33E8">
        <w:rPr>
          <w:szCs w:val="24"/>
        </w:rPr>
        <w:t xml:space="preserve"> ЗУН и мотивацию продолжения образования; </w:t>
      </w:r>
      <w:proofErr w:type="gramStart"/>
      <w:r w:rsidRPr="009C33E8">
        <w:rPr>
          <w:szCs w:val="24"/>
        </w:rPr>
        <w:t>считаю</w:t>
      </w:r>
      <w:proofErr w:type="gramEnd"/>
      <w:r w:rsidRPr="009C33E8">
        <w:rPr>
          <w:szCs w:val="24"/>
        </w:rPr>
        <w:t xml:space="preserve"> наиболее приемлемой систему развивающего обучения с личностно-ориентированным подходом (</w:t>
      </w:r>
      <w:proofErr w:type="spellStart"/>
      <w:r w:rsidRPr="009C33E8">
        <w:rPr>
          <w:szCs w:val="24"/>
        </w:rPr>
        <w:t>И.С.Якиманская</w:t>
      </w:r>
      <w:proofErr w:type="spellEnd"/>
      <w:r w:rsidRPr="009C33E8">
        <w:rPr>
          <w:szCs w:val="24"/>
        </w:rPr>
        <w:t xml:space="preserve">) так как значимыми становятся те составляющие, которые развивают индивидуальность ребёнка, создают все необходимые условия для его саморазвития, самовыражения.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Использую разные методы объяснения нового материала: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репродуктивный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объяснительно – иллюстративный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эвристически</w:t>
      </w:r>
      <w:proofErr w:type="gramStart"/>
      <w:r w:rsidRPr="009C33E8">
        <w:rPr>
          <w:szCs w:val="24"/>
        </w:rPr>
        <w:t>й(</w:t>
      </w:r>
      <w:proofErr w:type="gramEnd"/>
      <w:r w:rsidRPr="009C33E8">
        <w:rPr>
          <w:szCs w:val="24"/>
        </w:rPr>
        <w:t>частично-поисковый)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проблемного изложения материала.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Использую различные формы организации познавательной деятельности учащихся: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фронтальная,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индивидуальная,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групповая,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парная,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коллективная.</w:t>
      </w:r>
      <w:r w:rsidRPr="009C33E8">
        <w:rPr>
          <w:szCs w:val="24"/>
        </w:rPr>
        <w:t xml:space="preserve">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Если предложенное задание учащиеся в состоянии выполнить самостоятельно, то используется индивидуальная форма работы. Если же ученик испытывает некоторые затруднения, то им предлагается выбрать приемлемую для себя форму работы – объединится в пары или группы. Важно, чтобы напарник или группа в конечном итоге могла добиться положительного результата. Фронтальную работу использую при коллективном обсуждении отдельных вопросов темы, при проведении дискуссий, при анализе результатов проверочных работ.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Урочная деятельность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доклады, сообщения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интегрированные уроки </w:t>
      </w:r>
    </w:p>
    <w:p w:rsidR="00FB73EC" w:rsidRPr="009C33E8" w:rsidRDefault="000810CA" w:rsidP="009C33E8">
      <w:pPr>
        <w:pStyle w:val="a4"/>
        <w:jc w:val="both"/>
        <w:rPr>
          <w:szCs w:val="24"/>
        </w:rPr>
      </w:pPr>
      <w:r>
        <w:rPr>
          <w:szCs w:val="24"/>
        </w:rPr>
        <w:t xml:space="preserve">• </w:t>
      </w:r>
      <w:r w:rsidR="00FB73EC" w:rsidRPr="009C33E8">
        <w:rPr>
          <w:szCs w:val="24"/>
        </w:rPr>
        <w:t xml:space="preserve"> Внеурочная деятельность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• фак</w:t>
      </w:r>
      <w:r w:rsidR="000810CA">
        <w:rPr>
          <w:szCs w:val="24"/>
        </w:rPr>
        <w:t xml:space="preserve">ультативные занятия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индивидуальные занятия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lastRenderedPageBreak/>
        <w:t xml:space="preserve">• предметные недели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конкурсы, соревнования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Формы работы с учащимися, которые я применяю в своей деятельности: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С целью развития учащихся, привития им интереса к предмету, применяю элементы современных образовательных технологий и ИКТ. Учение с интересом, с увлечением активизирует процесс мышления, воспитывает положительные качества.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Использую практическую на</w:t>
      </w:r>
      <w:r w:rsidR="00C56BDE">
        <w:rPr>
          <w:szCs w:val="24"/>
        </w:rPr>
        <w:t>правленность обучения</w:t>
      </w:r>
      <w:proofErr w:type="gramStart"/>
      <w:r w:rsidR="00C56BDE">
        <w:rPr>
          <w:szCs w:val="24"/>
        </w:rPr>
        <w:t xml:space="preserve"> </w:t>
      </w:r>
      <w:r w:rsidRPr="009C33E8">
        <w:rPr>
          <w:szCs w:val="24"/>
        </w:rPr>
        <w:t>.</w:t>
      </w:r>
      <w:proofErr w:type="gramEnd"/>
      <w:r w:rsidRPr="009C33E8">
        <w:rPr>
          <w:szCs w:val="24"/>
        </w:rPr>
        <w:t xml:space="preserve"> Предлагаю школьникам следующие виды работ: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составление таблиц, схем по изученной теме;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составление и решение задач, связанных с другими предметами;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решение задач разными способами;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решение старинных задач;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 творческие работ</w:t>
      </w:r>
      <w:proofErr w:type="gramStart"/>
      <w:r w:rsidRPr="009C33E8">
        <w:rPr>
          <w:szCs w:val="24"/>
        </w:rPr>
        <w:t>ы(</w:t>
      </w:r>
      <w:proofErr w:type="gramEnd"/>
      <w:r w:rsidRPr="009C33E8">
        <w:rPr>
          <w:szCs w:val="24"/>
        </w:rPr>
        <w:t xml:space="preserve">составление задач в картинках, составление текстовых заданий, сообщения из истории математики, выполнение стереометрических моделей и т.д.).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Уроки строю на основе постоянной работы мышления, чтобы учащиеся на них сумели: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1. почувствовать конкретную трудность;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2. определить её (выявить проблему);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3. сформулировать гипотезу по её преодолению;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4. получить решение проблемы;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5. проверить гипотезу с помощью наблюдений или другими способами.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Обучая школьников решению задач с помощью специально подобранных упражнений, я стараюсь учить их: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наблюдать,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пользоваться аналогией,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сравнениями и делать соответствующие выводы,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• прививаю учащимся навыки не только </w:t>
      </w:r>
      <w:proofErr w:type="gramStart"/>
      <w:r w:rsidRPr="009C33E8">
        <w:rPr>
          <w:szCs w:val="24"/>
        </w:rPr>
        <w:t>логического рассуждения</w:t>
      </w:r>
      <w:proofErr w:type="gramEnd"/>
      <w:r w:rsidRPr="009C33E8">
        <w:rPr>
          <w:szCs w:val="24"/>
        </w:rPr>
        <w:t xml:space="preserve">, но и прочные навыки творческого мышления.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Для этого на уроках систематически использую задачи, способствующие целенаправленному развитию творческих способностей учащихся, их математическому развитию, формированию у них познавательного интереса и самостоятельности. Такие задачи требуют от школьников наблюдательности, творчества и оригинальности.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Предлагаю ребятам задачи: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с недостающими данными,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с излишними данными,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с меняющимся содержанием,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на соображение,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с многовариантными решениями,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>- с элементами занимательности</w:t>
      </w:r>
      <w:proofErr w:type="gramStart"/>
      <w:r w:rsidRPr="009C33E8">
        <w:rPr>
          <w:szCs w:val="24"/>
        </w:rPr>
        <w:t xml:space="preserve"> ,</w:t>
      </w:r>
      <w:proofErr w:type="gramEnd"/>
      <w:r w:rsidRPr="009C33E8">
        <w:rPr>
          <w:szCs w:val="24"/>
        </w:rPr>
        <w:t xml:space="preserve">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- задачи с параметрами. </w:t>
      </w:r>
    </w:p>
    <w:p w:rsidR="00FB73EC" w:rsidRPr="009C33E8" w:rsidRDefault="00FB73EC" w:rsidP="009C33E8">
      <w:pPr>
        <w:pStyle w:val="a4"/>
        <w:jc w:val="both"/>
        <w:rPr>
          <w:szCs w:val="24"/>
        </w:rPr>
      </w:pPr>
      <w:r w:rsidRPr="009C33E8">
        <w:rPr>
          <w:szCs w:val="24"/>
        </w:rPr>
        <w:t xml:space="preserve">В устный счёт включаю дополнительные задания активизирующие мышление. Благодаря этим заданиям у детей развивается одна из важнейших и вместе с тем наиболее простых мыслительных операций – </w:t>
      </w:r>
      <w:proofErr w:type="spellStart"/>
      <w:r w:rsidRPr="009C33E8">
        <w:rPr>
          <w:szCs w:val="24"/>
        </w:rPr>
        <w:t>сериация</w:t>
      </w:r>
      <w:proofErr w:type="spellEnd"/>
      <w:r w:rsidRPr="009C33E8">
        <w:rPr>
          <w:szCs w:val="24"/>
        </w:rPr>
        <w:t xml:space="preserve">. При нахождении способа решения нестандартной задачи использую приёмы классификации и сравнения. Без сравнения школьники не могут приобрести систематических знаний. Часто практикую аналогию, когда ученики находят новые способы деятельности и проверяют свою догадку. Они должны сами увидеть сходство между объектами в некоторых отношениях, т. е. сделать заключение по аналогии. Но для того, чтобы учащиеся смогли высказать «догадку», необходимо определённым образом организовать их деятельность. Формируя у школьников </w:t>
      </w:r>
      <w:proofErr w:type="gramStart"/>
      <w:r w:rsidRPr="009C33E8">
        <w:rPr>
          <w:szCs w:val="24"/>
        </w:rPr>
        <w:t>умение</w:t>
      </w:r>
      <w:proofErr w:type="gramEnd"/>
      <w:r w:rsidRPr="009C33E8">
        <w:rPr>
          <w:szCs w:val="24"/>
        </w:rPr>
        <w:t xml:space="preserve"> обобщать, им предлагаю задания, при выполнении которых они могут сделать неверное обобщение. </w:t>
      </w:r>
    </w:p>
    <w:p w:rsidR="0080697D" w:rsidRDefault="0080697D" w:rsidP="009C33E8">
      <w:pPr>
        <w:pStyle w:val="a4"/>
        <w:jc w:val="both"/>
        <w:rPr>
          <w:szCs w:val="24"/>
        </w:rPr>
      </w:pPr>
    </w:p>
    <w:p w:rsidR="00653511" w:rsidRPr="00653511" w:rsidRDefault="00653511" w:rsidP="00653511">
      <w:pPr>
        <w:pStyle w:val="a4"/>
        <w:jc w:val="both"/>
        <w:rPr>
          <w:i/>
          <w:szCs w:val="24"/>
        </w:rPr>
      </w:pPr>
    </w:p>
    <w:p w:rsidR="00653511" w:rsidRPr="00053BC3" w:rsidRDefault="004B1343" w:rsidP="00653511">
      <w:pPr>
        <w:pStyle w:val="a4"/>
        <w:jc w:val="both"/>
        <w:rPr>
          <w:color w:val="000000" w:themeColor="text1"/>
          <w:szCs w:val="24"/>
        </w:rPr>
      </w:pPr>
      <w:hyperlink r:id="rId6" w:history="1">
        <w:r w:rsidR="00653511" w:rsidRPr="00053BC3">
          <w:rPr>
            <w:rStyle w:val="a3"/>
            <w:i/>
            <w:color w:val="000000" w:themeColor="text1"/>
            <w:szCs w:val="24"/>
          </w:rPr>
          <w:t xml:space="preserve"> Разгадывание </w:t>
        </w:r>
        <w:proofErr w:type="spellStart"/>
        <w:r w:rsidR="00653511" w:rsidRPr="00053BC3">
          <w:rPr>
            <w:rStyle w:val="a3"/>
            <w:i/>
            <w:color w:val="000000" w:themeColor="text1"/>
            <w:szCs w:val="24"/>
          </w:rPr>
          <w:t>друдлов</w:t>
        </w:r>
        <w:proofErr w:type="spellEnd"/>
      </w:hyperlink>
    </w:p>
    <w:p w:rsidR="004F01BE" w:rsidRDefault="00653511" w:rsidP="00653511">
      <w:pPr>
        <w:pStyle w:val="a4"/>
        <w:jc w:val="both"/>
        <w:rPr>
          <w:szCs w:val="24"/>
        </w:rPr>
      </w:pPr>
      <w:r w:rsidRPr="00653511">
        <w:rPr>
          <w:noProof/>
          <w:szCs w:val="24"/>
          <w:lang w:eastAsia="ru-RU"/>
        </w:rPr>
        <w:drawing>
          <wp:inline distT="0" distB="0" distL="0" distR="0">
            <wp:extent cx="994198" cy="926495"/>
            <wp:effectExtent l="19050" t="0" r="0" b="0"/>
            <wp:docPr id="16" name="Рисунок 16" descr="Разгадывание друдлов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гадывание друдлов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19" cy="92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1BE">
        <w:rPr>
          <w:noProof/>
          <w:lang w:eastAsia="ru-RU"/>
        </w:rPr>
        <w:drawing>
          <wp:inline distT="0" distB="0" distL="0" distR="0">
            <wp:extent cx="1416817" cy="715397"/>
            <wp:effectExtent l="19050" t="0" r="0" b="0"/>
            <wp:docPr id="6" name="Рисунок 33" descr="Друдлы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рудлы-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64" cy="71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1BE">
        <w:rPr>
          <w:noProof/>
          <w:lang w:eastAsia="ru-RU"/>
        </w:rPr>
        <w:drawing>
          <wp:inline distT="0" distB="0" distL="0" distR="0">
            <wp:extent cx="1185514" cy="1167077"/>
            <wp:effectExtent l="19050" t="0" r="0" b="0"/>
            <wp:docPr id="36" name="Рисунок 36" descr="Друд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рудл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05" cy="116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11" w:rsidRDefault="004B1343" w:rsidP="00653511">
      <w:pPr>
        <w:pStyle w:val="a4"/>
        <w:jc w:val="both"/>
        <w:rPr>
          <w:szCs w:val="24"/>
        </w:rPr>
      </w:pPr>
      <w:hyperlink r:id="rId10" w:history="1">
        <w:proofErr w:type="spellStart"/>
        <w:r w:rsidR="00653511" w:rsidRPr="00053BC3">
          <w:rPr>
            <w:rStyle w:val="a3"/>
            <w:color w:val="000000" w:themeColor="text1"/>
            <w:szCs w:val="24"/>
          </w:rPr>
          <w:t>Друдлы</w:t>
        </w:r>
        <w:proofErr w:type="spellEnd"/>
      </w:hyperlink>
      <w:r w:rsidR="00653511" w:rsidRPr="00653511">
        <w:rPr>
          <w:szCs w:val="24"/>
        </w:rPr>
        <w:t> </w:t>
      </w:r>
      <w:proofErr w:type="gramStart"/>
      <w:r w:rsidR="00653511" w:rsidRPr="00653511">
        <w:rPr>
          <w:szCs w:val="24"/>
        </w:rPr>
        <w:t>–э</w:t>
      </w:r>
      <w:proofErr w:type="gramEnd"/>
      <w:r w:rsidR="00653511" w:rsidRPr="00653511">
        <w:rPr>
          <w:szCs w:val="24"/>
        </w:rPr>
        <w:t xml:space="preserve">то простые картинки, изображение на которых можно интерпретировать разными способами. Чтобы тренировать свое воображение с помощью </w:t>
      </w:r>
      <w:proofErr w:type="spellStart"/>
      <w:r w:rsidR="00653511" w:rsidRPr="00653511">
        <w:rPr>
          <w:szCs w:val="24"/>
        </w:rPr>
        <w:t>друдлов</w:t>
      </w:r>
      <w:proofErr w:type="spellEnd"/>
      <w:r w:rsidR="00653511" w:rsidRPr="00653511">
        <w:rPr>
          <w:szCs w:val="24"/>
        </w:rPr>
        <w:t>, вам нужно дать как можно больше ответов на вопрос: «</w:t>
      </w:r>
      <w:r w:rsidR="00653511" w:rsidRPr="00653511">
        <w:rPr>
          <w:i/>
          <w:iCs/>
          <w:szCs w:val="24"/>
        </w:rPr>
        <w:t>Что изображено на рисунке?</w:t>
      </w:r>
      <w:r w:rsidR="00653511" w:rsidRPr="00653511">
        <w:rPr>
          <w:szCs w:val="24"/>
        </w:rPr>
        <w:t xml:space="preserve">». </w:t>
      </w:r>
    </w:p>
    <w:p w:rsidR="00053BC3" w:rsidRDefault="00053BC3" w:rsidP="00653511">
      <w:pPr>
        <w:pStyle w:val="a4"/>
        <w:jc w:val="both"/>
        <w:rPr>
          <w:szCs w:val="24"/>
        </w:rPr>
      </w:pPr>
    </w:p>
    <w:p w:rsidR="00653511" w:rsidRPr="00053BC3" w:rsidRDefault="00653511" w:rsidP="00653511">
      <w:pPr>
        <w:pStyle w:val="a4"/>
        <w:jc w:val="both"/>
        <w:rPr>
          <w:i/>
          <w:szCs w:val="24"/>
          <w:u w:val="single"/>
        </w:rPr>
      </w:pPr>
      <w:r w:rsidRPr="00053BC3">
        <w:rPr>
          <w:i/>
          <w:szCs w:val="24"/>
          <w:u w:val="single"/>
        </w:rPr>
        <w:t>. На букву (тест)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szCs w:val="24"/>
        </w:rPr>
        <w:t>Попробуйте в течение минуты назвать как можно больше вещей, которые сейчас находятся в комнате вместе с вами и начинаются на букву: «К». На букву «П»… А на «В»?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szCs w:val="24"/>
        </w:rPr>
        <w:t>Посчитайте, сколько у вас получилось. Чтобы улучшить это упражнение подумайте, какие группы окружающих предметов вы забыли включить. Например, на букву «В» можно назвать: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вещи, вешалка, (предметы),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винты, введение в книге на полке, (детали предметов),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вольфрам нити лампы, войлок, вата, вискоза и т.д. (материалы),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ворс на ковре, воск на паркете (покрытие),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волосы, веки, веснушки, виски и т.д. (тело),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r w:rsidRPr="00653511">
        <w:rPr>
          <w:szCs w:val="24"/>
        </w:rPr>
        <w:t>воображение, восторг, волнение, возможность придумать что-то еще (ментальные понятия),</w:t>
      </w:r>
    </w:p>
    <w:p w:rsidR="00653511" w:rsidRPr="00653511" w:rsidRDefault="00653511" w:rsidP="00653511">
      <w:pPr>
        <w:pStyle w:val="a4"/>
        <w:numPr>
          <w:ilvl w:val="0"/>
          <w:numId w:val="12"/>
        </w:numPr>
        <w:jc w:val="both"/>
        <w:rPr>
          <w:szCs w:val="24"/>
        </w:rPr>
      </w:pPr>
      <w:proofErr w:type="gramStart"/>
      <w:r w:rsidRPr="00653511">
        <w:rPr>
          <w:szCs w:val="24"/>
        </w:rPr>
        <w:t>воздух, ветерок, варианты слов, вы сами, все остальные (тоже на «в»).</w:t>
      </w:r>
      <w:proofErr w:type="gramEnd"/>
    </w:p>
    <w:p w:rsidR="00653511" w:rsidRPr="005A1ABE" w:rsidRDefault="00653511" w:rsidP="00653511">
      <w:pPr>
        <w:pStyle w:val="a4"/>
        <w:jc w:val="both"/>
        <w:rPr>
          <w:i/>
          <w:szCs w:val="24"/>
          <w:u w:val="single"/>
        </w:rPr>
      </w:pPr>
      <w:r w:rsidRPr="005A1ABE">
        <w:rPr>
          <w:i/>
          <w:szCs w:val="24"/>
          <w:u w:val="single"/>
        </w:rPr>
        <w:t>. Придумать название и описание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szCs w:val="24"/>
        </w:rPr>
        <w:t>Попробуйте придумать название или подпись для картинки, описать, что на ней происходит: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noProof/>
          <w:szCs w:val="24"/>
          <w:lang w:eastAsia="ru-RU"/>
        </w:rPr>
        <w:drawing>
          <wp:inline distT="0" distB="0" distL="0" distR="0">
            <wp:extent cx="4425608" cy="2435392"/>
            <wp:effectExtent l="19050" t="0" r="0" b="0"/>
            <wp:docPr id="17" name="Рисунок 17" descr="Ночная рыбалка на Анти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чная рыбалка на Антиба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01" cy="243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11" w:rsidRPr="00653511" w:rsidRDefault="00653511" w:rsidP="00653511">
      <w:pPr>
        <w:pStyle w:val="a4"/>
        <w:jc w:val="both"/>
        <w:rPr>
          <w:szCs w:val="24"/>
        </w:rPr>
      </w:pPr>
      <w:r w:rsidRPr="00653511">
        <w:rPr>
          <w:szCs w:val="24"/>
        </w:rPr>
        <w:t xml:space="preserve">Как вы уже догадались, это картина Пабло Пикассо. Она называется «Ночная рыбалка на </w:t>
      </w:r>
      <w:proofErr w:type="spellStart"/>
      <w:r w:rsidRPr="00653511">
        <w:rPr>
          <w:szCs w:val="24"/>
        </w:rPr>
        <w:t>Антибах</w:t>
      </w:r>
      <w:proofErr w:type="spellEnd"/>
      <w:r w:rsidRPr="00653511">
        <w:rPr>
          <w:szCs w:val="24"/>
        </w:rPr>
        <w:t xml:space="preserve">». </w:t>
      </w:r>
    </w:p>
    <w:p w:rsidR="00653511" w:rsidRPr="00653511" w:rsidRDefault="00653511" w:rsidP="00653511">
      <w:pPr>
        <w:pStyle w:val="a4"/>
        <w:jc w:val="both"/>
        <w:rPr>
          <w:szCs w:val="24"/>
        </w:rPr>
      </w:pPr>
    </w:p>
    <w:p w:rsidR="00BA1213" w:rsidRPr="00BA1213" w:rsidRDefault="00BA1213" w:rsidP="00BA1213">
      <w:pPr>
        <w:pStyle w:val="a4"/>
        <w:jc w:val="both"/>
        <w:rPr>
          <w:bCs/>
          <w:i/>
          <w:szCs w:val="24"/>
          <w:u w:val="single"/>
        </w:rPr>
      </w:pPr>
      <w:r w:rsidRPr="00BA1213">
        <w:rPr>
          <w:bCs/>
          <w:i/>
          <w:szCs w:val="24"/>
          <w:u w:val="single"/>
        </w:rPr>
        <w:t xml:space="preserve">2 </w:t>
      </w:r>
      <w:proofErr w:type="gramStart"/>
      <w:r w:rsidRPr="00BA1213">
        <w:rPr>
          <w:bCs/>
          <w:i/>
          <w:szCs w:val="24"/>
          <w:u w:val="single"/>
        </w:rPr>
        <w:t>случайных</w:t>
      </w:r>
      <w:proofErr w:type="gramEnd"/>
      <w:r w:rsidRPr="00BA1213">
        <w:rPr>
          <w:bCs/>
          <w:i/>
          <w:szCs w:val="24"/>
          <w:u w:val="single"/>
        </w:rPr>
        <w:t xml:space="preserve"> слова</w:t>
      </w:r>
    </w:p>
    <w:p w:rsidR="00BA1213" w:rsidRDefault="00BA1213" w:rsidP="00BA1213">
      <w:pPr>
        <w:pStyle w:val="a4"/>
        <w:jc w:val="both"/>
        <w:rPr>
          <w:szCs w:val="24"/>
        </w:rPr>
      </w:pPr>
      <w:r w:rsidRPr="00BA1213">
        <w:rPr>
          <w:szCs w:val="24"/>
        </w:rPr>
        <w:t xml:space="preserve">Возьмите любую книгу или толковый словарь. Наугад выберите 2 слова: откройте любую страницу и не </w:t>
      </w:r>
      <w:proofErr w:type="gramStart"/>
      <w:r w:rsidRPr="00BA1213">
        <w:rPr>
          <w:szCs w:val="24"/>
        </w:rPr>
        <w:t>глядя</w:t>
      </w:r>
      <w:proofErr w:type="gramEnd"/>
      <w:r w:rsidRPr="00BA1213">
        <w:rPr>
          <w:szCs w:val="24"/>
        </w:rPr>
        <w:t xml:space="preserve"> ткните пальцем. А теперь попробуйте найти нечто общее между этими двумя словами, сопоставляйте их, сравнивайте, анализируйте, ищите взаимосвязи. </w:t>
      </w:r>
    </w:p>
    <w:p w:rsidR="00FC3FBE" w:rsidRDefault="00FC3FBE" w:rsidP="00FC3FBE">
      <w:pPr>
        <w:pStyle w:val="a4"/>
        <w:jc w:val="both"/>
        <w:rPr>
          <w:bCs/>
          <w:i/>
          <w:szCs w:val="24"/>
          <w:u w:val="single"/>
        </w:rPr>
      </w:pPr>
    </w:p>
    <w:p w:rsidR="00FC3FBE" w:rsidRDefault="00FC3FBE" w:rsidP="00FC3FBE">
      <w:pPr>
        <w:pStyle w:val="a4"/>
        <w:jc w:val="both"/>
        <w:rPr>
          <w:bCs/>
          <w:i/>
          <w:szCs w:val="24"/>
          <w:u w:val="single"/>
        </w:rPr>
      </w:pPr>
    </w:p>
    <w:p w:rsidR="00FC3FBE" w:rsidRPr="00FC3FBE" w:rsidRDefault="00FC3FBE" w:rsidP="00FC3FBE">
      <w:pPr>
        <w:pStyle w:val="a4"/>
        <w:jc w:val="both"/>
        <w:rPr>
          <w:bCs/>
          <w:i/>
          <w:szCs w:val="24"/>
          <w:u w:val="single"/>
        </w:rPr>
      </w:pPr>
      <w:r w:rsidRPr="00FC3FBE">
        <w:rPr>
          <w:bCs/>
          <w:i/>
          <w:szCs w:val="24"/>
          <w:u w:val="single"/>
        </w:rPr>
        <w:lastRenderedPageBreak/>
        <w:t>Ассоциации (5+5)</w:t>
      </w:r>
    </w:p>
    <w:p w:rsidR="00FC3FBE" w:rsidRPr="00FC3FBE" w:rsidRDefault="00FC3FBE" w:rsidP="00FC3FBE">
      <w:pPr>
        <w:pStyle w:val="a4"/>
        <w:jc w:val="both"/>
        <w:rPr>
          <w:szCs w:val="24"/>
        </w:rPr>
      </w:pPr>
      <w:r>
        <w:rPr>
          <w:szCs w:val="24"/>
        </w:rPr>
        <w:t xml:space="preserve">Выбрать </w:t>
      </w:r>
      <w:proofErr w:type="spellStart"/>
      <w:r>
        <w:rPr>
          <w:szCs w:val="24"/>
        </w:rPr>
        <w:t>предмет</w:t>
      </w:r>
      <w:proofErr w:type="gramStart"/>
      <w:r>
        <w:rPr>
          <w:szCs w:val="24"/>
        </w:rPr>
        <w:t>.</w:t>
      </w:r>
      <w:r w:rsidRPr="00FC3FBE">
        <w:rPr>
          <w:szCs w:val="24"/>
        </w:rPr>
        <w:t>А</w:t>
      </w:r>
      <w:proofErr w:type="spellEnd"/>
      <w:proofErr w:type="gramEnd"/>
      <w:r w:rsidRPr="00FC3FBE">
        <w:rPr>
          <w:szCs w:val="24"/>
        </w:rPr>
        <w:t xml:space="preserve"> теперь возьмите листок бумаги с ручкой и напишите 5 прилагательных, которые наиболее подходят к предмету, который вы выбрали. </w:t>
      </w:r>
      <w:proofErr w:type="gramStart"/>
      <w:r w:rsidRPr="00FC3FBE">
        <w:rPr>
          <w:szCs w:val="24"/>
        </w:rPr>
        <w:t>Например, горький шоколад, вкусный шоколад, бельгийский шоколад, натуральный шоколад, развесной шоколад (в голову приходит ещё импортный, отечественный, любимый, белый, молочный, горячий, плиточный шоколад и много других вариантов).</w:t>
      </w:r>
      <w:proofErr w:type="gramEnd"/>
    </w:p>
    <w:p w:rsidR="00FC3FBE" w:rsidRDefault="00FC3FBE" w:rsidP="00FC3FBE">
      <w:pPr>
        <w:pStyle w:val="a4"/>
        <w:jc w:val="both"/>
        <w:rPr>
          <w:szCs w:val="24"/>
        </w:rPr>
      </w:pPr>
      <w:r>
        <w:rPr>
          <w:szCs w:val="24"/>
        </w:rPr>
        <w:t>Н</w:t>
      </w:r>
      <w:r w:rsidRPr="00FC3FBE">
        <w:rPr>
          <w:szCs w:val="24"/>
        </w:rPr>
        <w:t xml:space="preserve">апишите еще 5 прилагательных, которые абсолютно не подходят. Сделать это ощутимо сложнее: стеклянный шоколад, плюшевый шоколад, летний шоколад, загадочный шоколад, жареный шоколад. </w:t>
      </w:r>
    </w:p>
    <w:p w:rsidR="00FC3FBE" w:rsidRPr="00924860" w:rsidRDefault="00FC3FBE" w:rsidP="00FC3FBE">
      <w:pPr>
        <w:pStyle w:val="a4"/>
        <w:jc w:val="both"/>
        <w:rPr>
          <w:bCs/>
          <w:i/>
          <w:szCs w:val="24"/>
          <w:u w:val="single"/>
        </w:rPr>
      </w:pPr>
      <w:r w:rsidRPr="00924860">
        <w:rPr>
          <w:bCs/>
          <w:i/>
          <w:szCs w:val="24"/>
          <w:u w:val="single"/>
        </w:rPr>
        <w:t xml:space="preserve">Тест на </w:t>
      </w:r>
      <w:proofErr w:type="spellStart"/>
      <w:r w:rsidRPr="00924860">
        <w:rPr>
          <w:bCs/>
          <w:i/>
          <w:szCs w:val="24"/>
          <w:u w:val="single"/>
        </w:rPr>
        <w:t>креативность</w:t>
      </w:r>
      <w:proofErr w:type="spellEnd"/>
    </w:p>
    <w:p w:rsidR="00FC3FBE" w:rsidRPr="00FC3FBE" w:rsidRDefault="00FC3FBE" w:rsidP="00FC3FBE">
      <w:pPr>
        <w:pStyle w:val="a4"/>
        <w:jc w:val="both"/>
        <w:rPr>
          <w:szCs w:val="24"/>
        </w:rPr>
      </w:pPr>
      <w:r w:rsidRPr="00FC3FBE">
        <w:rPr>
          <w:szCs w:val="24"/>
        </w:rPr>
        <w:t>Тут главное поверить в себя, и отбросить все сомнения прочь. Берем лист бумаги и рисуем вот такие крестики: 6 в высоту и 9 в длину:</w:t>
      </w:r>
    </w:p>
    <w:p w:rsidR="00FC3FBE" w:rsidRPr="00FC3FBE" w:rsidRDefault="00FC3FBE" w:rsidP="00FC3FBE">
      <w:pPr>
        <w:pStyle w:val="a4"/>
        <w:jc w:val="both"/>
        <w:rPr>
          <w:szCs w:val="24"/>
        </w:rPr>
      </w:pPr>
      <w:r w:rsidRPr="00FC3FBE">
        <w:rPr>
          <w:noProof/>
          <w:szCs w:val="24"/>
          <w:lang w:eastAsia="ru-RU"/>
        </w:rPr>
        <w:drawing>
          <wp:inline distT="0" distB="0" distL="0" distR="0">
            <wp:extent cx="3617595" cy="1889125"/>
            <wp:effectExtent l="19050" t="0" r="1905" b="0"/>
            <wp:docPr id="62" name="Рисунок 62" descr="Тест на креа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ст на креативност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FBE">
        <w:rPr>
          <w:szCs w:val="24"/>
        </w:rPr>
        <w:br/>
        <w:t>Теперь настраиваемся на творческую волну, глубоко вдохнули и медленно выдохнули. Берем ручку и начинаем крестики превращать в картинки и небольшие зарисовки, например, вот так:</w:t>
      </w:r>
    </w:p>
    <w:p w:rsidR="00FC3FBE" w:rsidRDefault="00FC3FBE" w:rsidP="00FC3FBE">
      <w:pPr>
        <w:pStyle w:val="a4"/>
        <w:jc w:val="both"/>
        <w:rPr>
          <w:szCs w:val="24"/>
        </w:rPr>
      </w:pPr>
      <w:r w:rsidRPr="00FC3FBE">
        <w:rPr>
          <w:noProof/>
          <w:szCs w:val="24"/>
          <w:lang w:eastAsia="ru-RU"/>
        </w:rPr>
        <w:drawing>
          <wp:inline distT="0" distB="0" distL="0" distR="0">
            <wp:extent cx="3587115" cy="1577340"/>
            <wp:effectExtent l="19050" t="0" r="0" b="0"/>
            <wp:docPr id="63" name="Рисунок 63" descr="Тест на креа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ст на креативност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60" w:rsidRPr="00924860" w:rsidRDefault="00924860" w:rsidP="00FC3FBE">
      <w:pPr>
        <w:pStyle w:val="a4"/>
        <w:jc w:val="both"/>
        <w:rPr>
          <w:i/>
          <w:szCs w:val="24"/>
          <w:u w:val="single"/>
        </w:rPr>
      </w:pPr>
    </w:p>
    <w:p w:rsidR="00924860" w:rsidRPr="00924860" w:rsidRDefault="00924860" w:rsidP="00924860">
      <w:pPr>
        <w:pStyle w:val="a4"/>
        <w:rPr>
          <w:i/>
          <w:szCs w:val="24"/>
          <w:u w:val="single"/>
        </w:rPr>
      </w:pPr>
      <w:r w:rsidRPr="00924860">
        <w:rPr>
          <w:bCs/>
          <w:i/>
          <w:szCs w:val="24"/>
          <w:u w:val="single"/>
        </w:rPr>
        <w:t>Что, Откуда, Как</w:t>
      </w:r>
    </w:p>
    <w:p w:rsidR="00924860" w:rsidRPr="00924860" w:rsidRDefault="00924860" w:rsidP="00924860">
      <w:pPr>
        <w:pStyle w:val="a4"/>
        <w:rPr>
          <w:szCs w:val="24"/>
        </w:rPr>
      </w:pPr>
      <w:r w:rsidRPr="00924860">
        <w:rPr>
          <w:szCs w:val="24"/>
        </w:rPr>
        <w:t>Участникам, сидящим в кругу, демонстрируется какой-либо необычный предмет, назначение которого не вполне понятно (можно использовать даже не сам предмет, а его фотографию)</w:t>
      </w:r>
      <w:proofErr w:type="gramStart"/>
      <w:r w:rsidRPr="00924860">
        <w:rPr>
          <w:szCs w:val="24"/>
        </w:rPr>
        <w:t xml:space="preserve"> .</w:t>
      </w:r>
      <w:proofErr w:type="gramEnd"/>
      <w:r w:rsidRPr="00924860">
        <w:rPr>
          <w:szCs w:val="24"/>
        </w:rPr>
        <w:t xml:space="preserve"> Каждый из участников по порядку должен быстро ответить на три вопроса:</w:t>
      </w:r>
    </w:p>
    <w:p w:rsidR="00924860" w:rsidRPr="00924860" w:rsidRDefault="00924860" w:rsidP="00924860">
      <w:pPr>
        <w:pStyle w:val="a4"/>
        <w:rPr>
          <w:szCs w:val="24"/>
        </w:rPr>
      </w:pPr>
      <w:r w:rsidRPr="00924860">
        <w:rPr>
          <w:szCs w:val="24"/>
        </w:rPr>
        <w:t>Что это?</w:t>
      </w:r>
    </w:p>
    <w:p w:rsidR="00924860" w:rsidRPr="00924860" w:rsidRDefault="00924860" w:rsidP="00924860">
      <w:pPr>
        <w:pStyle w:val="a4"/>
        <w:rPr>
          <w:szCs w:val="24"/>
        </w:rPr>
      </w:pPr>
      <w:r w:rsidRPr="00924860">
        <w:rPr>
          <w:szCs w:val="24"/>
        </w:rPr>
        <w:t>Откуда это взялось?</w:t>
      </w:r>
    </w:p>
    <w:p w:rsidR="00924860" w:rsidRPr="00924860" w:rsidRDefault="00924860" w:rsidP="00924860">
      <w:pPr>
        <w:pStyle w:val="a4"/>
        <w:rPr>
          <w:szCs w:val="24"/>
        </w:rPr>
      </w:pPr>
      <w:r w:rsidRPr="00924860">
        <w:rPr>
          <w:szCs w:val="24"/>
        </w:rPr>
        <w:t>Как это можно использовать?</w:t>
      </w:r>
    </w:p>
    <w:p w:rsidR="00957FC7" w:rsidRPr="009C33E8" w:rsidRDefault="00957FC7" w:rsidP="009C33E8">
      <w:pPr>
        <w:pStyle w:val="a4"/>
        <w:jc w:val="both"/>
        <w:rPr>
          <w:szCs w:val="24"/>
        </w:rPr>
      </w:pPr>
    </w:p>
    <w:sectPr w:rsidR="00957FC7" w:rsidRPr="009C33E8" w:rsidSect="00D85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2379"/>
    <w:multiLevelType w:val="multilevel"/>
    <w:tmpl w:val="303E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266817"/>
    <w:multiLevelType w:val="multilevel"/>
    <w:tmpl w:val="F0A6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932881"/>
    <w:multiLevelType w:val="multilevel"/>
    <w:tmpl w:val="2640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DB248B0"/>
    <w:multiLevelType w:val="multilevel"/>
    <w:tmpl w:val="9FA6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3C943FC"/>
    <w:multiLevelType w:val="multilevel"/>
    <w:tmpl w:val="A3AE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48861F8"/>
    <w:multiLevelType w:val="multilevel"/>
    <w:tmpl w:val="6502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A5607D0"/>
    <w:multiLevelType w:val="multilevel"/>
    <w:tmpl w:val="AE10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10F6ADE"/>
    <w:multiLevelType w:val="multilevel"/>
    <w:tmpl w:val="1A42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B645D8"/>
    <w:multiLevelType w:val="multilevel"/>
    <w:tmpl w:val="88A0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80E2E30"/>
    <w:multiLevelType w:val="multilevel"/>
    <w:tmpl w:val="67EC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70B4458"/>
    <w:multiLevelType w:val="multilevel"/>
    <w:tmpl w:val="3002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74D1DA6"/>
    <w:multiLevelType w:val="multilevel"/>
    <w:tmpl w:val="5282D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0"/>
  </w:num>
  <w:num w:numId="6">
    <w:abstractNumId w:val="6"/>
  </w:num>
  <w:num w:numId="7">
    <w:abstractNumId w:val="10"/>
  </w:num>
  <w:num w:numId="8">
    <w:abstractNumId w:val="2"/>
  </w:num>
  <w:num w:numId="9">
    <w:abstractNumId w:val="11"/>
  </w:num>
  <w:num w:numId="10">
    <w:abstractNumId w:val="5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B73EC"/>
    <w:rsid w:val="00053BC3"/>
    <w:rsid w:val="000810CA"/>
    <w:rsid w:val="000B27C0"/>
    <w:rsid w:val="000C1E39"/>
    <w:rsid w:val="00153F50"/>
    <w:rsid w:val="001C2A0B"/>
    <w:rsid w:val="002F34A3"/>
    <w:rsid w:val="004B1343"/>
    <w:rsid w:val="004F01BE"/>
    <w:rsid w:val="005A1ABE"/>
    <w:rsid w:val="005C5ADB"/>
    <w:rsid w:val="00653511"/>
    <w:rsid w:val="00726A4D"/>
    <w:rsid w:val="007B49BA"/>
    <w:rsid w:val="0080697D"/>
    <w:rsid w:val="00831DA7"/>
    <w:rsid w:val="00924860"/>
    <w:rsid w:val="00957FC7"/>
    <w:rsid w:val="009C33E8"/>
    <w:rsid w:val="00BA1213"/>
    <w:rsid w:val="00BE6F89"/>
    <w:rsid w:val="00C56BDE"/>
    <w:rsid w:val="00CB2AF8"/>
    <w:rsid w:val="00D8546C"/>
    <w:rsid w:val="00E247C6"/>
    <w:rsid w:val="00FB73EC"/>
    <w:rsid w:val="00FC3FBE"/>
    <w:rsid w:val="00FF1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33E8"/>
    <w:rPr>
      <w:color w:val="0000FF" w:themeColor="hyperlink"/>
      <w:u w:val="single"/>
    </w:rPr>
  </w:style>
  <w:style w:type="paragraph" w:styleId="a4">
    <w:name w:val="No Spacing"/>
    <w:uiPriority w:val="1"/>
    <w:qFormat/>
    <w:rsid w:val="009C33E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5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6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01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4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13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13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4brain.ru/tvorcheskoe-myshlenie/_drudly.php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mozgid.ru/myshlenie/razvitie-tvorcheskogo-myshleniya-u-mladshix-shkolnikov.htm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4brain.ru/tvorcheskoe-myshlenie/_drudly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2647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2017-01-28T12:02:00Z</dcterms:created>
  <dcterms:modified xsi:type="dcterms:W3CDTF">2017-02-21T14:13:00Z</dcterms:modified>
</cp:coreProperties>
</file>